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NỘI DUNG NGHIÊN CỨU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ĐỂ GÓP Ý TRONG CUỘC HỌP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Nghiên cứu nội dung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đề cương các chuy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ên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đề 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Góp ý và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đề xuất về việc phân nội dung viết cho các đơn vị, cá nhân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Giải pháp hỗ trợ nhân lực viết tài liệu liên quan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đến khoa MN, TH 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Dự kiến thời gian hoàn thành 05 tuần sau khi thông qua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